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D70" w:rsidRPr="003D33A8" w:rsidRDefault="00B33D70" w:rsidP="00880E1F">
      <w:pPr>
        <w:pStyle w:val="aa"/>
        <w:spacing w:after="160"/>
        <w:ind w:firstLine="567"/>
        <w:jc w:val="right"/>
        <w:rPr>
          <w:rFonts w:ascii="GHEA Grapalat" w:hAnsi="GHEA Grapalat" w:cs="Sylfaen"/>
          <w:i/>
        </w:rPr>
      </w:pPr>
      <w:bookmarkStart w:id="0" w:name="_GoBack"/>
      <w:bookmarkEnd w:id="0"/>
      <w:r w:rsidRPr="003D33A8">
        <w:rPr>
          <w:rFonts w:ascii="GHEA Grapalat" w:hAnsi="GHEA Grapalat"/>
          <w:i/>
        </w:rPr>
        <w:t xml:space="preserve">Annex </w:t>
      </w:r>
      <w:r>
        <w:rPr>
          <w:rFonts w:ascii="GHEA Grapalat" w:hAnsi="GHEA Grapalat"/>
          <w:i/>
        </w:rPr>
        <w:t>30</w:t>
      </w:r>
    </w:p>
    <w:p w:rsidR="00B33D70" w:rsidRPr="003D33A8" w:rsidRDefault="00B33D70" w:rsidP="00880E1F">
      <w:pPr>
        <w:pStyle w:val="aa"/>
        <w:spacing w:after="160"/>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33D70" w:rsidRPr="003D33A8" w:rsidRDefault="00B33D70" w:rsidP="00880E1F">
      <w:pPr>
        <w:pStyle w:val="aa"/>
        <w:spacing w:after="160"/>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p>
    <w:p w:rsidR="00B37A66" w:rsidRPr="002504B7" w:rsidRDefault="00B37A66" w:rsidP="00880E1F">
      <w:pPr>
        <w:pStyle w:val="aa"/>
        <w:spacing w:after="160"/>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880E1F">
      <w:pPr>
        <w:pStyle w:val="aa"/>
        <w:spacing w:after="160"/>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880E1F">
      <w:pPr>
        <w:pStyle w:val="aa"/>
        <w:spacing w:after="160"/>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880E1F">
      <w:pPr>
        <w:pStyle w:val="aa"/>
        <w:spacing w:after="160"/>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880E1F" w:rsidRPr="00880E1F">
        <w:rPr>
          <w:rFonts w:ascii="GHEA Grapalat" w:hAnsi="GHEA Grapalat"/>
          <w:i w:val="0"/>
          <w:sz w:val="24"/>
          <w:szCs w:val="24"/>
          <w:lang w:val="en-US"/>
        </w:rPr>
        <w:t>01</w:t>
      </w:r>
      <w:r w:rsidRPr="002504B7">
        <w:rPr>
          <w:rFonts w:ascii="GHEA Grapalat" w:hAnsi="GHEA Grapalat"/>
          <w:i w:val="0"/>
          <w:sz w:val="24"/>
          <w:szCs w:val="24"/>
        </w:rPr>
        <w:t>" of "</w:t>
      </w:r>
      <w:r w:rsidR="00C364AD">
        <w:rPr>
          <w:rFonts w:asciiTheme="minorHAnsi" w:hAnsiTheme="minorHAnsi"/>
          <w:i w:val="0"/>
          <w:sz w:val="24"/>
          <w:szCs w:val="24"/>
          <w:lang w:val="hy-AM"/>
        </w:rPr>
        <w:t>29</w:t>
      </w:r>
      <w:r w:rsidRPr="002504B7">
        <w:rPr>
          <w:rFonts w:ascii="GHEA Grapalat" w:hAnsi="GHEA Grapalat"/>
          <w:i w:val="0"/>
          <w:sz w:val="24"/>
          <w:szCs w:val="24"/>
        </w:rPr>
        <w:t>" "</w:t>
      </w:r>
      <w:r w:rsidR="00C364AD">
        <w:rPr>
          <w:rFonts w:asciiTheme="minorHAnsi" w:hAnsiTheme="minorHAnsi"/>
          <w:i w:val="0"/>
          <w:sz w:val="24"/>
          <w:szCs w:val="24"/>
          <w:lang w:val="en-US"/>
        </w:rPr>
        <w:t>january</w:t>
      </w:r>
      <w:r w:rsidRPr="002504B7">
        <w:rPr>
          <w:rFonts w:ascii="GHEA Grapalat" w:hAnsi="GHEA Grapalat"/>
          <w:i w:val="0"/>
          <w:sz w:val="24"/>
          <w:szCs w:val="24"/>
        </w:rPr>
        <w:t xml:space="preserve">" of </w:t>
      </w:r>
      <w:r w:rsidR="00C364AD">
        <w:rPr>
          <w:rFonts w:ascii="GHEA Grapalat" w:hAnsi="GHEA Grapalat"/>
          <w:i w:val="0"/>
          <w:sz w:val="24"/>
          <w:szCs w:val="24"/>
        </w:rPr>
        <w:t>2020</w:t>
      </w:r>
      <w:r w:rsidRPr="002504B7">
        <w:rPr>
          <w:rFonts w:ascii="GHEA Grapalat" w:hAnsi="GHEA Grapalat"/>
          <w:i w:val="0"/>
          <w:sz w:val="24"/>
          <w:szCs w:val="24"/>
        </w:rPr>
        <w:t xml:space="preserve"> and is published pursuant to Article 27 of the Law of the Republic of Armenia "On procurement"</w:t>
      </w:r>
    </w:p>
    <w:p w:rsidR="0091042F" w:rsidRPr="00C364AD" w:rsidRDefault="002A495A" w:rsidP="002504B7">
      <w:pPr>
        <w:pStyle w:val="a3"/>
        <w:spacing w:after="160"/>
        <w:ind w:firstLine="0"/>
        <w:jc w:val="center"/>
        <w:rPr>
          <w:rFonts w:asciiTheme="minorHAnsi" w:hAnsiTheme="minorHAnsi"/>
          <w:i w:val="0"/>
          <w:sz w:val="24"/>
          <w:szCs w:val="24"/>
          <w:lang w:val="en-US"/>
        </w:rPr>
      </w:pPr>
      <w:r w:rsidRPr="002504B7">
        <w:rPr>
          <w:rFonts w:ascii="GHEA Grapalat" w:hAnsi="GHEA Grapalat"/>
          <w:i w:val="0"/>
          <w:sz w:val="24"/>
          <w:szCs w:val="24"/>
        </w:rPr>
        <w:t xml:space="preserve">Code of the price quotation </w:t>
      </w:r>
      <w:r w:rsidR="00880E1F" w:rsidRPr="00C364AD">
        <w:rPr>
          <w:rFonts w:asciiTheme="minorHAnsi" w:hAnsiTheme="minorHAnsi"/>
          <w:i w:val="0"/>
          <w:sz w:val="24"/>
          <w:szCs w:val="24"/>
          <w:lang w:val="hy-AM"/>
        </w:rPr>
        <w:t>HAK-</w:t>
      </w:r>
      <w:r w:rsidRPr="00C364AD">
        <w:rPr>
          <w:rFonts w:ascii="GHEA Grapalat" w:hAnsi="GHEA Grapalat"/>
          <w:i w:val="0"/>
          <w:sz w:val="24"/>
          <w:szCs w:val="24"/>
        </w:rPr>
        <w:t>GHTsDzB</w:t>
      </w:r>
      <w:r w:rsidR="00880E1F" w:rsidRPr="00C364AD">
        <w:rPr>
          <w:rFonts w:asciiTheme="minorHAnsi" w:hAnsiTheme="minorHAnsi"/>
          <w:i w:val="0"/>
          <w:sz w:val="24"/>
          <w:szCs w:val="24"/>
          <w:lang w:val="hy-AM"/>
        </w:rPr>
        <w:t>-</w:t>
      </w:r>
      <w:r w:rsidR="00C364AD" w:rsidRPr="00C364AD">
        <w:rPr>
          <w:rFonts w:asciiTheme="minorHAnsi" w:hAnsiTheme="minorHAnsi"/>
          <w:i w:val="0"/>
          <w:sz w:val="24"/>
          <w:szCs w:val="24"/>
          <w:lang w:val="en-US"/>
        </w:rPr>
        <w:t>20</w:t>
      </w:r>
      <w:r w:rsidRPr="00C364AD">
        <w:rPr>
          <w:rFonts w:ascii="GHEA Grapalat" w:hAnsi="GHEA Grapalat"/>
          <w:i w:val="0"/>
          <w:sz w:val="24"/>
          <w:szCs w:val="24"/>
        </w:rPr>
        <w:t>/</w:t>
      </w:r>
      <w:r w:rsidR="00C364AD" w:rsidRPr="00C364AD">
        <w:rPr>
          <w:rFonts w:asciiTheme="minorHAnsi" w:hAnsiTheme="minorHAnsi"/>
          <w:i w:val="0"/>
          <w:sz w:val="24"/>
          <w:szCs w:val="24"/>
          <w:lang w:val="en-US"/>
        </w:rPr>
        <w:t>01</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0"/>
        <w:gridCol w:w="1801"/>
        <w:gridCol w:w="3186"/>
        <w:gridCol w:w="1489"/>
      </w:tblGrid>
      <w:tr w:rsidR="002504B7" w:rsidTr="00880E1F">
        <w:trPr>
          <w:trHeight w:val="759"/>
        </w:trPr>
        <w:tc>
          <w:tcPr>
            <w:tcW w:w="9076" w:type="dxa"/>
            <w:gridSpan w:val="4"/>
          </w:tcPr>
          <w:p w:rsidR="002504B7" w:rsidRPr="00880E1F" w:rsidRDefault="002504B7" w:rsidP="00880E1F">
            <w:pPr>
              <w:pStyle w:val="HTML"/>
              <w:shd w:val="clear" w:color="auto" w:fill="F8F9FA"/>
              <w:spacing w:line="540" w:lineRule="atLeast"/>
              <w:rPr>
                <w:rFonts w:ascii="Sylfaen" w:hAnsi="Sylfaen"/>
                <w:color w:val="222222"/>
                <w:sz w:val="24"/>
                <w:szCs w:val="24"/>
                <w:lang w:val="en-US"/>
              </w:rPr>
            </w:pPr>
            <w:r w:rsidRPr="00880E1F">
              <w:rPr>
                <w:rFonts w:ascii="Sylfaen" w:hAnsi="Sylfaen"/>
                <w:sz w:val="24"/>
                <w:szCs w:val="24"/>
                <w:lang w:val="en-US"/>
              </w:rPr>
              <w:t xml:space="preserve">The contracting authority </w:t>
            </w:r>
            <w:r w:rsidR="00880E1F" w:rsidRPr="00994EED">
              <w:rPr>
                <w:rFonts w:ascii="Sylfaen" w:hAnsi="Sylfaen"/>
                <w:color w:val="222222"/>
                <w:sz w:val="24"/>
                <w:szCs w:val="24"/>
                <w:lang w:val="en-US"/>
              </w:rPr>
              <w:t>National Cinema Center of Armenia (SNCO), located at 30 Ashtarak Highway, announces a one-stage quotation.</w:t>
            </w:r>
          </w:p>
        </w:tc>
      </w:tr>
      <w:tr w:rsidR="002504B7" w:rsidTr="00880E1F">
        <w:trPr>
          <w:trHeight w:val="422"/>
        </w:trPr>
        <w:tc>
          <w:tcPr>
            <w:tcW w:w="2600" w:type="dxa"/>
          </w:tcPr>
          <w:p w:rsidR="002504B7" w:rsidRPr="00880E1F" w:rsidRDefault="002504B7" w:rsidP="002504B7">
            <w:pPr>
              <w:pStyle w:val="a3"/>
              <w:spacing w:after="160"/>
              <w:ind w:firstLine="0"/>
              <w:rPr>
                <w:rFonts w:asciiTheme="minorHAnsi" w:hAnsiTheme="minorHAnsi"/>
                <w:i w:val="0"/>
                <w:sz w:val="24"/>
                <w:szCs w:val="24"/>
                <w:lang w:val="hy-AM"/>
              </w:rPr>
            </w:pPr>
          </w:p>
        </w:tc>
        <w:tc>
          <w:tcPr>
            <w:tcW w:w="1801" w:type="dxa"/>
          </w:tcPr>
          <w:p w:rsidR="002504B7" w:rsidRDefault="002504B7" w:rsidP="002504B7">
            <w:pPr>
              <w:pStyle w:val="a3"/>
              <w:spacing w:line="240" w:lineRule="auto"/>
              <w:ind w:firstLine="0"/>
              <w:jc w:val="center"/>
              <w:rPr>
                <w:rFonts w:ascii="GHEA Grapalat" w:hAnsi="GHEA Grapalat"/>
                <w:i w:val="0"/>
                <w:sz w:val="24"/>
                <w:szCs w:val="24"/>
              </w:rPr>
            </w:pPr>
          </w:p>
        </w:tc>
        <w:tc>
          <w:tcPr>
            <w:tcW w:w="3186" w:type="dxa"/>
          </w:tcPr>
          <w:p w:rsidR="002504B7" w:rsidRDefault="002504B7" w:rsidP="002504B7">
            <w:pPr>
              <w:pStyle w:val="a3"/>
              <w:spacing w:line="240" w:lineRule="auto"/>
              <w:ind w:firstLine="0"/>
              <w:rPr>
                <w:rFonts w:ascii="GHEA Grapalat" w:hAnsi="GHEA Grapalat"/>
                <w:i w:val="0"/>
                <w:sz w:val="24"/>
                <w:szCs w:val="24"/>
              </w:rPr>
            </w:pPr>
          </w:p>
        </w:tc>
        <w:tc>
          <w:tcPr>
            <w:tcW w:w="1489" w:type="dxa"/>
          </w:tcPr>
          <w:p w:rsidR="002504B7" w:rsidRDefault="002504B7" w:rsidP="002504B7">
            <w:pPr>
              <w:pStyle w:val="a3"/>
              <w:spacing w:line="240" w:lineRule="auto"/>
              <w:ind w:firstLine="0"/>
              <w:jc w:val="center"/>
              <w:rPr>
                <w:rFonts w:ascii="GHEA Grapalat" w:hAnsi="GHEA Grapalat"/>
                <w:i w:val="0"/>
                <w:sz w:val="24"/>
                <w:szCs w:val="24"/>
              </w:rPr>
            </w:pP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880E1F" w:rsidRDefault="00880E1F" w:rsidP="002504B7">
      <w:pPr>
        <w:pStyle w:val="a3"/>
        <w:spacing w:after="160"/>
        <w:ind w:firstLine="0"/>
        <w:rPr>
          <w:rFonts w:asciiTheme="minorHAnsi" w:hAnsiTheme="minorHAnsi"/>
          <w:i w:val="0"/>
          <w:sz w:val="24"/>
          <w:szCs w:val="24"/>
          <w:lang w:val="hy-AM"/>
        </w:rPr>
      </w:pPr>
      <w:r w:rsidRPr="00880E1F">
        <w:rPr>
          <w:rFonts w:ascii="GHEA Grapalat" w:hAnsi="GHEA Grapalat"/>
          <w:i w:val="0"/>
          <w:sz w:val="24"/>
          <w:szCs w:val="24"/>
        </w:rPr>
        <w:t>The selected participant of the quotation will be invited to sign a contract for the preparation of design-estimate documents for the building-construction renovation at Teryan 3a in accordance with the procedure (hereinafter referred to as "the contract").</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2A495A"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880E1F">
        <w:rPr>
          <w:rFonts w:asciiTheme="minorHAnsi" w:hAnsiTheme="minorHAnsi"/>
          <w:i w:val="0"/>
          <w:sz w:val="24"/>
          <w:szCs w:val="24"/>
          <w:lang w:val="hy-AM"/>
        </w:rPr>
        <w:t>1</w:t>
      </w:r>
      <w:r w:rsidR="00660B2F">
        <w:rPr>
          <w:rFonts w:asciiTheme="minorHAnsi" w:hAnsiTheme="minorHAnsi"/>
          <w:i w:val="0"/>
          <w:sz w:val="24"/>
          <w:szCs w:val="24"/>
          <w:lang w:val="en-US"/>
        </w:rPr>
        <w:t>1</w:t>
      </w:r>
      <w:r w:rsidR="00880E1F">
        <w:rPr>
          <w:rFonts w:asciiTheme="minorHAnsi" w:hAnsiTheme="minorHAnsi"/>
          <w:i w:val="0"/>
          <w:sz w:val="24"/>
          <w:szCs w:val="24"/>
          <w:lang w:val="hy-AM"/>
        </w:rPr>
        <w:t>.00</w:t>
      </w:r>
      <w:r w:rsidRPr="002504B7">
        <w:rPr>
          <w:rFonts w:ascii="GHEA Grapalat" w:hAnsi="GHEA Grapalat"/>
          <w:i w:val="0"/>
          <w:sz w:val="24"/>
          <w:szCs w:val="24"/>
        </w:rPr>
        <w:t xml:space="preserve"> o'clock of the _</w:t>
      </w:r>
      <w:r w:rsidR="00660B2F">
        <w:rPr>
          <w:rFonts w:asciiTheme="minorHAnsi" w:hAnsiTheme="minorHAnsi"/>
          <w:i w:val="0"/>
          <w:sz w:val="24"/>
          <w:szCs w:val="24"/>
          <w:lang w:val="en-US"/>
        </w:rPr>
        <w:t>12</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w:t>
      </w:r>
      <w:r w:rsidR="00994EED" w:rsidRPr="00994EED">
        <w:rPr>
          <w:rFonts w:ascii="GHEA Grapalat" w:hAnsi="GHEA Grapalat"/>
          <w:i w:val="0"/>
          <w:spacing w:val="4"/>
          <w:sz w:val="24"/>
          <w:szCs w:val="24"/>
          <w:lang w:val="en-US"/>
        </w:rPr>
        <w:t>.</w:t>
      </w:r>
      <w:r w:rsidR="00363E98" w:rsidRPr="002504B7">
        <w:rPr>
          <w:rFonts w:ascii="GHEA Grapalat" w:hAnsi="GHEA Grapalat"/>
          <w:i w:val="0"/>
          <w:sz w:val="24"/>
          <w:szCs w:val="24"/>
        </w:rPr>
        <w:t xml:space="preserve">Failure to receive the invitation shall not limit the bidder's right to participate in this procedure. </w:t>
      </w:r>
    </w:p>
    <w:p w:rsidR="00032BD4" w:rsidRPr="00994EED" w:rsidRDefault="002A495A" w:rsidP="005724E4">
      <w:pPr>
        <w:pStyle w:val="a3"/>
        <w:ind w:firstLine="0"/>
        <w:rPr>
          <w:rFonts w:ascii="GHEA Grapalat" w:hAnsi="GHEA Grapalat"/>
          <w:i w:val="0"/>
          <w:sz w:val="16"/>
          <w:szCs w:val="24"/>
          <w:lang w:val="en-US"/>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5724E4" w:rsidRPr="00880E1F">
        <w:rPr>
          <w:rFonts w:ascii="Sylfaen" w:hAnsi="Sylfaen"/>
          <w:color w:val="222222"/>
          <w:sz w:val="24"/>
          <w:szCs w:val="24"/>
        </w:rPr>
        <w:t>30 Ashtarak Highway</w:t>
      </w:r>
    </w:p>
    <w:p w:rsidR="00357D48"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in hard copy, by </w:t>
      </w:r>
      <w:r w:rsidR="00994EED" w:rsidRPr="00994EED">
        <w:rPr>
          <w:rFonts w:ascii="GHEA Grapalat" w:hAnsi="GHEA Grapalat"/>
          <w:i w:val="0"/>
          <w:sz w:val="24"/>
          <w:szCs w:val="24"/>
          <w:lang w:val="en-US"/>
        </w:rPr>
        <w:t>1</w:t>
      </w:r>
      <w:r w:rsidR="00660B2F">
        <w:rPr>
          <w:rFonts w:ascii="GHEA Grapalat" w:hAnsi="GHEA Grapalat"/>
          <w:i w:val="0"/>
          <w:sz w:val="24"/>
          <w:szCs w:val="24"/>
          <w:lang w:val="en-US"/>
        </w:rPr>
        <w:t>1</w:t>
      </w:r>
      <w:r w:rsidR="00994EED" w:rsidRPr="00994EED">
        <w:rPr>
          <w:rFonts w:ascii="GHEA Grapalat" w:hAnsi="GHEA Grapalat"/>
          <w:i w:val="0"/>
          <w:sz w:val="24"/>
          <w:szCs w:val="24"/>
          <w:lang w:val="en-US"/>
        </w:rPr>
        <w:t>.00</w:t>
      </w:r>
      <w:r w:rsidRPr="002504B7">
        <w:rPr>
          <w:rFonts w:ascii="GHEA Grapalat" w:hAnsi="GHEA Grapalat"/>
          <w:i w:val="0"/>
          <w:sz w:val="24"/>
          <w:szCs w:val="24"/>
        </w:rPr>
        <w:t xml:space="preserve"> o'clock of the _</w:t>
      </w:r>
      <w:r w:rsidR="00660B2F">
        <w:rPr>
          <w:rFonts w:ascii="GHEA Grapalat" w:hAnsi="GHEA Grapalat"/>
          <w:i w:val="0"/>
          <w:sz w:val="24"/>
          <w:szCs w:val="24"/>
        </w:rPr>
        <w:t>12</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994EED" w:rsidRPr="00994EED" w:rsidRDefault="00032BD4" w:rsidP="00994EED">
      <w:pPr>
        <w:pStyle w:val="a3"/>
        <w:ind w:firstLine="0"/>
        <w:rPr>
          <w:rFonts w:ascii="GHEA Grapalat" w:hAnsi="GHEA Grapalat"/>
          <w:i w:val="0"/>
          <w:sz w:val="16"/>
          <w:szCs w:val="24"/>
          <w:lang w:val="en-US"/>
        </w:rPr>
      </w:pPr>
      <w:r w:rsidRPr="002504B7">
        <w:rPr>
          <w:rFonts w:ascii="GHEA Grapalat" w:hAnsi="GHEA Grapalat"/>
          <w:i w:val="0"/>
          <w:sz w:val="24"/>
          <w:szCs w:val="24"/>
        </w:rPr>
        <w:t xml:space="preserve">The bid opening will take place at the following address: </w:t>
      </w:r>
      <w:r w:rsidR="00994EED" w:rsidRPr="00880E1F">
        <w:rPr>
          <w:rFonts w:ascii="Sylfaen" w:hAnsi="Sylfaen"/>
          <w:color w:val="222222"/>
          <w:sz w:val="24"/>
          <w:szCs w:val="24"/>
        </w:rPr>
        <w:t>30 Ashtarak Highway</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on "</w:t>
      </w:r>
      <w:r w:rsidR="00660B2F">
        <w:rPr>
          <w:rFonts w:asciiTheme="minorHAnsi" w:hAnsiTheme="minorHAnsi"/>
          <w:i w:val="0"/>
          <w:sz w:val="24"/>
          <w:szCs w:val="24"/>
          <w:lang w:val="en-US"/>
        </w:rPr>
        <w:t>11</w:t>
      </w:r>
      <w:r w:rsidRPr="002504B7">
        <w:rPr>
          <w:rFonts w:ascii="GHEA Grapalat" w:hAnsi="GHEA Grapalat"/>
          <w:i w:val="0"/>
          <w:sz w:val="24"/>
          <w:szCs w:val="24"/>
        </w:rPr>
        <w:t>" "</w:t>
      </w:r>
      <w:r w:rsidR="00660B2F">
        <w:rPr>
          <w:rFonts w:ascii="GHEA Grapalat" w:hAnsi="GHEA Grapalat"/>
          <w:i w:val="0"/>
          <w:sz w:val="24"/>
          <w:szCs w:val="24"/>
          <w:lang w:val="en-US"/>
        </w:rPr>
        <w:t>february</w:t>
      </w:r>
      <w:r w:rsidRPr="002504B7">
        <w:rPr>
          <w:rFonts w:ascii="GHEA Grapalat" w:hAnsi="GHEA Grapalat"/>
          <w:i w:val="0"/>
          <w:sz w:val="24"/>
          <w:szCs w:val="24"/>
        </w:rPr>
        <w:t>" "</w:t>
      </w:r>
      <w:r w:rsidR="00994EED" w:rsidRPr="00994EED">
        <w:rPr>
          <w:rFonts w:ascii="GHEA Grapalat" w:hAnsi="GHEA Grapalat"/>
          <w:i w:val="0"/>
          <w:sz w:val="24"/>
          <w:szCs w:val="24"/>
          <w:lang w:val="en-US"/>
        </w:rPr>
        <w:t>20</w:t>
      </w:r>
      <w:r w:rsidR="00660B2F">
        <w:rPr>
          <w:rFonts w:ascii="GHEA Grapalat" w:hAnsi="GHEA Grapalat"/>
          <w:i w:val="0"/>
          <w:sz w:val="24"/>
          <w:szCs w:val="24"/>
          <w:lang w:val="en-US"/>
        </w:rPr>
        <w:t>20</w:t>
      </w:r>
      <w:r w:rsidRPr="002504B7">
        <w:rPr>
          <w:rFonts w:ascii="GHEA Grapalat" w:hAnsi="GHEA Grapalat"/>
          <w:i w:val="0"/>
          <w:sz w:val="24"/>
          <w:szCs w:val="24"/>
        </w:rPr>
        <w:t>", at _</w:t>
      </w:r>
      <w:r w:rsidR="00994EED" w:rsidRPr="00994EED">
        <w:rPr>
          <w:rFonts w:ascii="GHEA Grapalat" w:hAnsi="GHEA Grapalat"/>
          <w:i w:val="0"/>
          <w:sz w:val="24"/>
          <w:szCs w:val="24"/>
          <w:lang w:val="en-US"/>
        </w:rPr>
        <w:t>1</w:t>
      </w:r>
      <w:r w:rsidR="00660B2F">
        <w:rPr>
          <w:rFonts w:ascii="GHEA Grapalat" w:hAnsi="GHEA Grapalat"/>
          <w:i w:val="0"/>
          <w:sz w:val="24"/>
          <w:szCs w:val="24"/>
          <w:lang w:val="en-US"/>
        </w:rPr>
        <w:t>1</w:t>
      </w:r>
      <w:r w:rsidR="00994EED" w:rsidRPr="00994EED">
        <w:rPr>
          <w:rFonts w:ascii="GHEA Grapalat" w:hAnsi="GHEA Grapalat"/>
          <w:i w:val="0"/>
          <w:sz w:val="24"/>
          <w:szCs w:val="24"/>
          <w:lang w:val="en-US"/>
        </w:rPr>
        <w:t>.</w:t>
      </w:r>
      <w:r w:rsidR="00994EED" w:rsidRPr="00682B5A">
        <w:rPr>
          <w:rFonts w:ascii="GHEA Grapalat" w:hAnsi="GHEA Grapalat"/>
          <w:i w:val="0"/>
          <w:sz w:val="24"/>
          <w:szCs w:val="24"/>
          <w:lang w:val="en-US"/>
        </w:rPr>
        <w:t>00</w:t>
      </w:r>
      <w:r w:rsidRPr="002504B7">
        <w:rPr>
          <w:rFonts w:ascii="GHEA Grapalat" w:hAnsi="GHEA Grapalat"/>
          <w:i w:val="0"/>
          <w:sz w:val="24"/>
          <w:szCs w:val="24"/>
        </w:rPr>
        <w:t xml:space="preserve"> 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a3"/>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B45B5D" w:rsidRPr="00B45B5D">
        <w:rPr>
          <w:rFonts w:ascii="GHEA Grapalat" w:hAnsi="GHEA Grapalat"/>
          <w:i w:val="0"/>
          <w:sz w:val="24"/>
          <w:szCs w:val="24"/>
          <w:lang w:val="en-US"/>
        </w:rPr>
        <w:t>Narine Petrosyan</w:t>
      </w:r>
      <w:r w:rsidRPr="002504B7">
        <w:rPr>
          <w:rFonts w:ascii="GHEA Grapalat" w:hAnsi="GHEA Grapalat"/>
          <w:i w:val="0"/>
          <w:sz w:val="24"/>
          <w:szCs w:val="24"/>
        </w:rPr>
        <w:t xml:space="preserve"> , Secretary of the Evaluation Commission</w:t>
      </w:r>
    </w:p>
    <w:p w:rsidR="002504B7" w:rsidRDefault="002504B7" w:rsidP="002504B7">
      <w:pPr>
        <w:pStyle w:val="a3"/>
        <w:spacing w:after="160"/>
        <w:ind w:firstLine="2694"/>
        <w:rPr>
          <w:rFonts w:ascii="GHEA Grapalat" w:hAnsi="GHEA Grapalat"/>
          <w:i w:val="0"/>
          <w:sz w:val="24"/>
          <w:szCs w:val="24"/>
        </w:rPr>
      </w:pPr>
    </w:p>
    <w:p w:rsidR="00B37A66" w:rsidRPr="00B45B5D" w:rsidRDefault="00B37A66" w:rsidP="00C76339">
      <w:pPr>
        <w:pStyle w:val="a3"/>
        <w:spacing w:after="160"/>
        <w:ind w:firstLine="0"/>
        <w:rPr>
          <w:rFonts w:ascii="GHEA Grapalat" w:hAnsi="GHEA Grapalat"/>
          <w:i w:val="0"/>
          <w:sz w:val="24"/>
          <w:szCs w:val="24"/>
          <w:u w:val="single"/>
          <w:lang w:val="en-US"/>
        </w:rPr>
      </w:pPr>
      <w:r w:rsidRPr="002504B7">
        <w:rPr>
          <w:rFonts w:ascii="GHEA Grapalat" w:hAnsi="GHEA Grapalat"/>
          <w:i w:val="0"/>
          <w:sz w:val="24"/>
          <w:szCs w:val="24"/>
        </w:rPr>
        <w:t>Telephone _</w:t>
      </w:r>
      <w:r w:rsidR="00B45B5D" w:rsidRPr="00B45B5D">
        <w:rPr>
          <w:rFonts w:ascii="GHEA Grapalat" w:hAnsi="GHEA Grapalat"/>
          <w:i w:val="0"/>
          <w:sz w:val="24"/>
          <w:szCs w:val="24"/>
          <w:lang w:val="en-US"/>
        </w:rPr>
        <w:t>091 826261</w:t>
      </w:r>
    </w:p>
    <w:p w:rsidR="00B45B5D" w:rsidRPr="00B45B5D" w:rsidRDefault="00B37A66" w:rsidP="00B45B5D">
      <w:pPr>
        <w:pStyle w:val="a3"/>
        <w:spacing w:after="160"/>
        <w:ind w:firstLine="0"/>
        <w:rPr>
          <w:rFonts w:ascii="GHEA Grapalat" w:hAnsi="GHEA Grapalat"/>
          <w:i w:val="0"/>
          <w:sz w:val="24"/>
          <w:szCs w:val="24"/>
          <w:lang w:val="en-US"/>
        </w:rPr>
      </w:pPr>
      <w:r w:rsidRPr="002504B7">
        <w:rPr>
          <w:rFonts w:ascii="GHEA Grapalat" w:hAnsi="GHEA Grapalat"/>
          <w:i w:val="0"/>
          <w:sz w:val="24"/>
          <w:szCs w:val="24"/>
        </w:rPr>
        <w:t xml:space="preserve">E-mail: </w:t>
      </w:r>
      <w:hyperlink r:id="rId8" w:history="1">
        <w:r w:rsidR="00660B2F" w:rsidRPr="00615FFD">
          <w:rPr>
            <w:rStyle w:val="a9"/>
            <w:rFonts w:ascii="GHEA Grapalat" w:hAnsi="GHEA Grapalat"/>
            <w:i w:val="0"/>
            <w:sz w:val="24"/>
            <w:szCs w:val="24"/>
          </w:rPr>
          <w:t>___</w:t>
        </w:r>
        <w:r w:rsidR="00660B2F" w:rsidRPr="00615FFD">
          <w:rPr>
            <w:rStyle w:val="a9"/>
            <w:rFonts w:ascii="GHEA Grapalat" w:hAnsi="GHEA Grapalat"/>
            <w:i w:val="0"/>
            <w:sz w:val="24"/>
            <w:szCs w:val="24"/>
            <w:lang w:val="en-US"/>
          </w:rPr>
          <w:t>anitiraturyan2626@mail.ru</w:t>
        </w:r>
      </w:hyperlink>
    </w:p>
    <w:p w:rsidR="00B37A66" w:rsidRPr="002504B7" w:rsidRDefault="00B37A66" w:rsidP="00B45B5D">
      <w:pPr>
        <w:pStyle w:val="a3"/>
        <w:spacing w:after="160"/>
        <w:ind w:firstLine="0"/>
        <w:rPr>
          <w:rFonts w:ascii="GHEA Grapalat" w:hAnsi="GHEA Grapalat"/>
          <w:i w:val="0"/>
          <w:sz w:val="16"/>
          <w:szCs w:val="24"/>
        </w:rPr>
      </w:pPr>
      <w:r w:rsidRPr="002504B7">
        <w:rPr>
          <w:rFonts w:ascii="GHEA Grapalat" w:hAnsi="GHEA Grapalat"/>
          <w:i w:val="0"/>
          <w:sz w:val="24"/>
          <w:szCs w:val="24"/>
        </w:rPr>
        <w:t xml:space="preserve">Contracting authority </w:t>
      </w:r>
      <w:r w:rsidR="00B45B5D" w:rsidRPr="00994EED">
        <w:rPr>
          <w:rFonts w:ascii="Sylfaen" w:hAnsi="Sylfaen"/>
          <w:color w:val="222222"/>
          <w:sz w:val="24"/>
          <w:szCs w:val="24"/>
          <w:lang w:val="en-US"/>
        </w:rPr>
        <w:t>National Cinema Center of Armenia</w:t>
      </w:r>
      <w:r w:rsidRPr="002504B7">
        <w:rPr>
          <w:rFonts w:ascii="GHEA Grapalat" w:hAnsi="GHEA Grapalat"/>
          <w:i w:val="0"/>
          <w:sz w:val="16"/>
          <w:szCs w:val="24"/>
        </w:rPr>
        <w:t>name</w:t>
      </w:r>
    </w:p>
    <w:sectPr w:rsidR="00B37A66" w:rsidRPr="002504B7" w:rsidSect="00880E1F">
      <w:pgSz w:w="11906" w:h="16838" w:code="9"/>
      <w:pgMar w:top="709"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EB9" w:rsidRDefault="00695EB9">
      <w:r>
        <w:separator/>
      </w:r>
    </w:p>
  </w:endnote>
  <w:endnote w:type="continuationSeparator" w:id="1">
    <w:p w:rsidR="00695EB9" w:rsidRDefault="00695EB9">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EB9" w:rsidRDefault="00695EB9">
      <w:r>
        <w:separator/>
      </w:r>
    </w:p>
  </w:footnote>
  <w:footnote w:type="continuationSeparator" w:id="1">
    <w:p w:rsidR="00695EB9" w:rsidRDefault="00695E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158"/>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0499"/>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6E95"/>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A7F"/>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29E"/>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C71F0"/>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24E4"/>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0B2F"/>
    <w:rsid w:val="00662165"/>
    <w:rsid w:val="00662623"/>
    <w:rsid w:val="006657EE"/>
    <w:rsid w:val="00667A56"/>
    <w:rsid w:val="0067102D"/>
    <w:rsid w:val="00671A82"/>
    <w:rsid w:val="0067579A"/>
    <w:rsid w:val="00676193"/>
    <w:rsid w:val="00677658"/>
    <w:rsid w:val="00682B5A"/>
    <w:rsid w:val="00685962"/>
    <w:rsid w:val="00685A30"/>
    <w:rsid w:val="00685C48"/>
    <w:rsid w:val="006912BB"/>
    <w:rsid w:val="00692C09"/>
    <w:rsid w:val="00692FA3"/>
    <w:rsid w:val="00693C4E"/>
    <w:rsid w:val="006953B6"/>
    <w:rsid w:val="00695EB9"/>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4BBD"/>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4B68"/>
    <w:rsid w:val="00735365"/>
    <w:rsid w:val="00736A43"/>
    <w:rsid w:val="00737986"/>
    <w:rsid w:val="00737B2F"/>
    <w:rsid w:val="00740919"/>
    <w:rsid w:val="0074334C"/>
    <w:rsid w:val="00744742"/>
    <w:rsid w:val="00744D01"/>
    <w:rsid w:val="00745561"/>
    <w:rsid w:val="00747893"/>
    <w:rsid w:val="00750406"/>
    <w:rsid w:val="0075067F"/>
    <w:rsid w:val="00750AED"/>
    <w:rsid w:val="00750D85"/>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C82"/>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552"/>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0E1F"/>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4EED"/>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30B"/>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3B93"/>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5B5D"/>
    <w:rsid w:val="00B46279"/>
    <w:rsid w:val="00B4794D"/>
    <w:rsid w:val="00B50F8D"/>
    <w:rsid w:val="00B514E8"/>
    <w:rsid w:val="00B51D9F"/>
    <w:rsid w:val="00B52987"/>
    <w:rsid w:val="00B52C16"/>
    <w:rsid w:val="00B5319F"/>
    <w:rsid w:val="00B53B93"/>
    <w:rsid w:val="00B53D73"/>
    <w:rsid w:val="00B54252"/>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2E66"/>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AD"/>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7D"/>
    <w:rsid w:val="00D976EB"/>
    <w:rsid w:val="00DA0948"/>
    <w:rsid w:val="00DA0A4E"/>
    <w:rsid w:val="00DA0F94"/>
    <w:rsid w:val="00DA1AF1"/>
    <w:rsid w:val="00DA2289"/>
    <w:rsid w:val="00DA5D0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880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80E1F"/>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Heading1Char"/>
    <w:qFormat/>
    <w:rsid w:val="00096865"/>
    <w:pPr>
      <w:keepNext/>
      <w:jc w:val="center"/>
      <w:outlineLvl w:val="0"/>
    </w:pPr>
    <w:rPr>
      <w:rFonts w:ascii="Arial Armenian" w:hAnsi="Arial Armenian"/>
      <w:sz w:val="28"/>
      <w:szCs w:val="20"/>
    </w:rPr>
  </w:style>
  <w:style w:type="paragraph" w:styleId="2">
    <w:name w:val="heading 2"/>
    <w:basedOn w:val="a"/>
    <w:next w:val="a"/>
    <w:link w:val="Heading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Heading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Heading4Char"/>
    <w:qFormat/>
    <w:rsid w:val="00096865"/>
    <w:pPr>
      <w:keepNext/>
      <w:outlineLvl w:val="3"/>
    </w:pPr>
    <w:rPr>
      <w:rFonts w:ascii="Arial LatArm" w:hAnsi="Arial LatArm"/>
      <w:i/>
      <w:sz w:val="18"/>
      <w:szCs w:val="20"/>
    </w:rPr>
  </w:style>
  <w:style w:type="paragraph" w:styleId="5">
    <w:name w:val="heading 5"/>
    <w:basedOn w:val="a"/>
    <w:next w:val="a"/>
    <w:link w:val="Heading5Char"/>
    <w:qFormat/>
    <w:rsid w:val="00096865"/>
    <w:pPr>
      <w:keepNext/>
      <w:jc w:val="center"/>
      <w:outlineLvl w:val="4"/>
    </w:pPr>
    <w:rPr>
      <w:rFonts w:ascii="Arial LatArm" w:hAnsi="Arial LatArm"/>
      <w:b/>
      <w:sz w:val="26"/>
      <w:szCs w:val="20"/>
    </w:rPr>
  </w:style>
  <w:style w:type="paragraph" w:styleId="6">
    <w:name w:val="heading 6"/>
    <w:basedOn w:val="a"/>
    <w:next w:val="a"/>
    <w:link w:val="Heading6Char"/>
    <w:qFormat/>
    <w:rsid w:val="00096865"/>
    <w:pPr>
      <w:keepNext/>
      <w:outlineLvl w:val="5"/>
    </w:pPr>
    <w:rPr>
      <w:rFonts w:ascii="Arial LatArm" w:hAnsi="Arial LatArm"/>
      <w:b/>
      <w:color w:val="000000"/>
      <w:sz w:val="22"/>
      <w:szCs w:val="20"/>
    </w:rPr>
  </w:style>
  <w:style w:type="paragraph" w:styleId="7">
    <w:name w:val="heading 7"/>
    <w:basedOn w:val="a"/>
    <w:next w:val="a"/>
    <w:link w:val="Heading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Heading8Char"/>
    <w:qFormat/>
    <w:rsid w:val="00096865"/>
    <w:pPr>
      <w:keepNext/>
      <w:outlineLvl w:val="7"/>
    </w:pPr>
    <w:rPr>
      <w:rFonts w:ascii="Times Armenian" w:hAnsi="Times Armenian"/>
      <w:i/>
      <w:sz w:val="20"/>
      <w:szCs w:val="20"/>
    </w:rPr>
  </w:style>
  <w:style w:type="paragraph" w:styleId="9">
    <w:name w:val="heading 9"/>
    <w:basedOn w:val="a"/>
    <w:next w:val="a"/>
    <w:link w:val="Heading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ink w:val="1"/>
    <w:rsid w:val="00096865"/>
    <w:rPr>
      <w:rFonts w:ascii="Arial Armenian" w:hAnsi="Arial Armenian"/>
      <w:sz w:val="28"/>
      <w:lang w:val="en-GB" w:eastAsia="en-GB" w:bidi="en-GB"/>
    </w:rPr>
  </w:style>
  <w:style w:type="character" w:customStyle="1" w:styleId="Heading3Char">
    <w:name w:val="Heading 3 Char"/>
    <w:link w:val="3"/>
    <w:rsid w:val="00096865"/>
    <w:rPr>
      <w:rFonts w:ascii="Arial LatArm" w:hAnsi="Arial LatArm"/>
      <w:i/>
      <w:lang w:val="en-GB" w:eastAsia="en-GB" w:bidi="en-GB"/>
    </w:rPr>
  </w:style>
  <w:style w:type="character" w:customStyle="1" w:styleId="Heading7Char">
    <w:name w:val="Heading 7 Char"/>
    <w:link w:val="7"/>
    <w:rsid w:val="00096865"/>
    <w:rPr>
      <w:rFonts w:ascii="Times Armenian" w:hAnsi="Times Armenian"/>
      <w:b/>
      <w:lang w:val="en-GB" w:eastAsia="en-GB" w:bidi="en-GB"/>
    </w:rPr>
  </w:style>
  <w:style w:type="character" w:customStyle="1" w:styleId="Heading8Char">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FooterChar"/>
    <w:rsid w:val="00615570"/>
    <w:pPr>
      <w:tabs>
        <w:tab w:val="center" w:pos="4320"/>
        <w:tab w:val="right" w:pos="8640"/>
      </w:tabs>
    </w:pPr>
    <w:rPr>
      <w:sz w:val="20"/>
      <w:szCs w:val="20"/>
    </w:rPr>
  </w:style>
  <w:style w:type="character" w:customStyle="1" w:styleId="FooterChar">
    <w:name w:val="Footer Char"/>
    <w:link w:val="a4"/>
    <w:rsid w:val="00096865"/>
    <w:rPr>
      <w:lang w:val="en-GB" w:eastAsia="en-GB" w:bidi="en-GB"/>
    </w:rPr>
  </w:style>
  <w:style w:type="paragraph" w:styleId="30">
    <w:name w:val="Body Text Indent 3"/>
    <w:basedOn w:val="a"/>
    <w:link w:val="BodyTextIndent3Char"/>
    <w:rsid w:val="00615570"/>
    <w:pPr>
      <w:spacing w:line="360" w:lineRule="auto"/>
      <w:ind w:firstLine="567"/>
      <w:jc w:val="both"/>
    </w:pPr>
    <w:rPr>
      <w:rFonts w:ascii="Times Armenian" w:hAnsi="Times Armenian"/>
      <w:sz w:val="20"/>
      <w:szCs w:val="20"/>
    </w:rPr>
  </w:style>
  <w:style w:type="paragraph" w:styleId="20">
    <w:name w:val="Body Text 2"/>
    <w:basedOn w:val="a"/>
    <w:link w:val="BodyText2Char"/>
    <w:rsid w:val="00615570"/>
    <w:pPr>
      <w:tabs>
        <w:tab w:val="left" w:pos="720"/>
      </w:tabs>
      <w:spacing w:line="360" w:lineRule="auto"/>
    </w:pPr>
    <w:rPr>
      <w:rFonts w:ascii="Arial LatArm" w:hAnsi="Arial LatArm"/>
      <w:sz w:val="20"/>
      <w:szCs w:val="20"/>
    </w:rPr>
  </w:style>
  <w:style w:type="paragraph" w:styleId="21">
    <w:name w:val="Body Text Indent 2"/>
    <w:basedOn w:val="a"/>
    <w:link w:val="BodyTextIndent2Char"/>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BalloonTextChar"/>
    <w:rsid w:val="00B02A31"/>
    <w:rPr>
      <w:rFonts w:ascii="Tahoma" w:hAnsi="Tahoma"/>
      <w:sz w:val="16"/>
      <w:szCs w:val="16"/>
    </w:rPr>
  </w:style>
  <w:style w:type="character" w:customStyle="1" w:styleId="BalloonTextChar">
    <w:name w:val="Balloon Text Char"/>
    <w:link w:val="a5"/>
    <w:rsid w:val="00B02A31"/>
    <w:rPr>
      <w:rFonts w:ascii="Tahoma" w:hAnsi="Tahoma" w:cs="Tahoma"/>
      <w:sz w:val="16"/>
      <w:szCs w:val="16"/>
    </w:rPr>
  </w:style>
  <w:style w:type="character" w:styleId="a6">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7">
    <w:name w:val="Body Text"/>
    <w:basedOn w:val="a"/>
    <w:link w:val="BodyTextChar"/>
    <w:rsid w:val="00096865"/>
    <w:pPr>
      <w:spacing w:after="120"/>
    </w:pPr>
  </w:style>
  <w:style w:type="character" w:customStyle="1" w:styleId="BodyTextChar">
    <w:name w:val="Body Text Char"/>
    <w:link w:val="a7"/>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8">
    <w:name w:val="index heading"/>
    <w:basedOn w:val="a"/>
    <w:next w:val="10"/>
    <w:semiHidden/>
    <w:rsid w:val="00096865"/>
    <w:rPr>
      <w:sz w:val="20"/>
      <w:szCs w:val="20"/>
    </w:rPr>
  </w:style>
  <w:style w:type="paragraph" w:styleId="a9">
    <w:name w:val="header"/>
    <w:basedOn w:val="a"/>
    <w:link w:val="HeaderChar"/>
    <w:rsid w:val="00096865"/>
    <w:pPr>
      <w:tabs>
        <w:tab w:val="center" w:pos="4153"/>
        <w:tab w:val="right" w:pos="8306"/>
      </w:tabs>
    </w:pPr>
    <w:rPr>
      <w:sz w:val="20"/>
      <w:szCs w:val="20"/>
    </w:rPr>
  </w:style>
  <w:style w:type="paragraph" w:styleId="31">
    <w:name w:val="Body Text 3"/>
    <w:basedOn w:val="a"/>
    <w:link w:val="BodyText3Char"/>
    <w:rsid w:val="00096865"/>
    <w:pPr>
      <w:jc w:val="both"/>
    </w:pPr>
    <w:rPr>
      <w:rFonts w:ascii="Arial LatArm" w:hAnsi="Arial LatArm"/>
      <w:sz w:val="20"/>
      <w:szCs w:val="20"/>
    </w:rPr>
  </w:style>
  <w:style w:type="paragraph" w:styleId="aa">
    <w:name w:val="Title"/>
    <w:basedOn w:val="a"/>
    <w:link w:val="TitleChar"/>
    <w:qFormat/>
    <w:rsid w:val="00096865"/>
    <w:pPr>
      <w:jc w:val="center"/>
    </w:pPr>
    <w:rPr>
      <w:rFonts w:ascii="Arial Armenian" w:hAnsi="Arial Armenian"/>
      <w:szCs w:val="20"/>
    </w:rPr>
  </w:style>
  <w:style w:type="character" w:customStyle="1" w:styleId="TitleChar">
    <w:name w:val="Title Char"/>
    <w:link w:val="aa"/>
    <w:rsid w:val="00096865"/>
    <w:rPr>
      <w:rFonts w:ascii="Arial Armenian" w:hAnsi="Arial Armenian"/>
      <w:sz w:val="24"/>
      <w:lang w:val="en-GB" w:eastAsia="en-GB" w:bidi="en-GB"/>
    </w:rPr>
  </w:style>
  <w:style w:type="character" w:styleId="ab">
    <w:name w:val="page number"/>
    <w:basedOn w:val="a0"/>
    <w:rsid w:val="00096865"/>
  </w:style>
  <w:style w:type="paragraph" w:styleId="ac">
    <w:name w:val="footnote text"/>
    <w:basedOn w:val="a"/>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d">
    <w:name w:val="Normal (Web)"/>
    <w:basedOn w:val="a"/>
    <w:rsid w:val="00096865"/>
    <w:pPr>
      <w:spacing w:before="100" w:beforeAutospacing="1" w:after="100" w:afterAutospacing="1"/>
    </w:pPr>
  </w:style>
  <w:style w:type="character" w:styleId="ae">
    <w:name w:val="Strong"/>
    <w:qFormat/>
    <w:rsid w:val="00096865"/>
    <w:rPr>
      <w:b/>
      <w:bCs/>
    </w:rPr>
  </w:style>
  <w:style w:type="character" w:styleId="af">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4"/>
    <w:rsid w:val="007602A3"/>
    <w:rPr>
      <w:rFonts w:ascii="Arial LatArm" w:hAnsi="Arial LatArm"/>
      <w:i/>
      <w:sz w:val="18"/>
      <w:lang w:val="en-GB" w:eastAsia="en-GB" w:bidi="en-GB"/>
    </w:rPr>
  </w:style>
  <w:style w:type="character" w:customStyle="1" w:styleId="Heading5Char">
    <w:name w:val="Heading 5 Char"/>
    <w:link w:val="5"/>
    <w:rsid w:val="007602A3"/>
    <w:rPr>
      <w:rFonts w:ascii="Arial LatArm" w:hAnsi="Arial LatArm"/>
      <w:b/>
      <w:sz w:val="26"/>
      <w:lang w:val="en-GB" w:eastAsia="en-GB" w:bidi="en-GB"/>
    </w:rPr>
  </w:style>
  <w:style w:type="character" w:customStyle="1" w:styleId="Heading6Char">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21"/>
    <w:rsid w:val="007602A3"/>
    <w:rPr>
      <w:rFonts w:ascii="Baltica" w:hAnsi="Baltica"/>
      <w:lang w:val="en-GB" w:eastAsia="en-GB" w:bidi="en-GB"/>
    </w:rPr>
  </w:style>
  <w:style w:type="character" w:customStyle="1" w:styleId="BodyText2Char">
    <w:name w:val="Body Text 2 Char"/>
    <w:link w:val="20"/>
    <w:rsid w:val="007602A3"/>
    <w:rPr>
      <w:rFonts w:ascii="Arial LatArm" w:hAnsi="Arial LatArm"/>
      <w:lang w:val="en-GB" w:eastAsia="en-GB" w:bidi="en-GB"/>
    </w:rPr>
  </w:style>
  <w:style w:type="character" w:customStyle="1" w:styleId="HeaderChar">
    <w:name w:val="Header Char"/>
    <w:link w:val="a9"/>
    <w:rsid w:val="007602A3"/>
    <w:rPr>
      <w:lang w:val="en-GB" w:eastAsia="en-GB" w:bidi="en-GB"/>
    </w:rPr>
  </w:style>
  <w:style w:type="character" w:customStyle="1" w:styleId="BodyText3Char">
    <w:name w:val="Body Text 3 Char"/>
    <w:link w:val="31"/>
    <w:rsid w:val="007602A3"/>
    <w:rPr>
      <w:rFonts w:ascii="Arial LatArm" w:hAnsi="Arial LatArm"/>
      <w:lang w:val="en-GB" w:eastAsia="en-GB" w:bidi="en-GB"/>
    </w:rPr>
  </w:style>
  <w:style w:type="character" w:styleId="af0">
    <w:name w:val="annotation reference"/>
    <w:semiHidden/>
    <w:rsid w:val="007602A3"/>
    <w:rPr>
      <w:sz w:val="16"/>
      <w:szCs w:val="16"/>
    </w:rPr>
  </w:style>
  <w:style w:type="paragraph" w:styleId="af1">
    <w:name w:val="annotation text"/>
    <w:basedOn w:val="a"/>
    <w:link w:val="CommentTextChar"/>
    <w:semiHidden/>
    <w:rsid w:val="007602A3"/>
    <w:rPr>
      <w:rFonts w:ascii="Times Armenian" w:hAnsi="Times Armenian"/>
      <w:sz w:val="20"/>
      <w:szCs w:val="20"/>
    </w:rPr>
  </w:style>
  <w:style w:type="paragraph" w:styleId="af2">
    <w:name w:val="annotation subject"/>
    <w:basedOn w:val="af1"/>
    <w:next w:val="af1"/>
    <w:semiHidden/>
    <w:rsid w:val="007602A3"/>
    <w:rPr>
      <w:b/>
      <w:bCs/>
    </w:rPr>
  </w:style>
  <w:style w:type="paragraph" w:styleId="af3">
    <w:name w:val="endnote text"/>
    <w:basedOn w:val="a"/>
    <w:semiHidden/>
    <w:rsid w:val="007602A3"/>
    <w:rPr>
      <w:rFonts w:ascii="Times Armenian" w:hAnsi="Times Armenian"/>
      <w:sz w:val="20"/>
      <w:szCs w:val="20"/>
    </w:rPr>
  </w:style>
  <w:style w:type="character" w:styleId="af4">
    <w:name w:val="endnote reference"/>
    <w:semiHidden/>
    <w:rsid w:val="007602A3"/>
    <w:rPr>
      <w:vertAlign w:val="superscript"/>
    </w:rPr>
  </w:style>
  <w:style w:type="paragraph" w:styleId="af5">
    <w:name w:val="Document Map"/>
    <w:basedOn w:val="a"/>
    <w:semiHidden/>
    <w:rsid w:val="007602A3"/>
    <w:pPr>
      <w:shd w:val="clear" w:color="auto" w:fill="000080"/>
    </w:pPr>
    <w:rPr>
      <w:rFonts w:ascii="Tahoma" w:hAnsi="Tahoma" w:cs="Tahoma"/>
      <w:sz w:val="20"/>
      <w:szCs w:val="20"/>
    </w:rPr>
  </w:style>
  <w:style w:type="paragraph" w:styleId="af6">
    <w:name w:val="Revision"/>
    <w:hidden/>
    <w:semiHidden/>
    <w:rsid w:val="007602A3"/>
    <w:rPr>
      <w:rFonts w:ascii="Times Armenian" w:hAnsi="Times Armenian"/>
      <w:sz w:val="24"/>
    </w:rPr>
  </w:style>
  <w:style w:type="table" w:styleId="af7">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8">
    <w:name w:val="List Paragraph"/>
    <w:basedOn w:val="a"/>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9">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a">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ac"/>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af8"/>
    <w:uiPriority w:val="34"/>
    <w:locked/>
    <w:rsid w:val="00DB3E17"/>
    <w:rPr>
      <w:rFonts w:ascii="Times Armenian" w:hAnsi="Times Armenian" w:cs="Times Armenian"/>
      <w:sz w:val="24"/>
      <w:szCs w:val="24"/>
      <w:lang w:eastAsia="en-GB"/>
    </w:rPr>
  </w:style>
  <w:style w:type="character" w:customStyle="1" w:styleId="CommentTextChar">
    <w:name w:val="Comment Text Char"/>
    <w:link w:val="af1"/>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30"/>
    <w:rsid w:val="00D8545D"/>
    <w:rPr>
      <w:rFonts w:ascii="Times Armenian" w:hAnsi="Times Armenian"/>
    </w:rPr>
  </w:style>
  <w:style w:type="paragraph" w:styleId="HTML">
    <w:name w:val="HTML Preformatted"/>
    <w:basedOn w:val="a"/>
    <w:link w:val="HTML0"/>
    <w:uiPriority w:val="99"/>
    <w:unhideWhenUsed/>
    <w:rsid w:val="00880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80E1F"/>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255404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anitiraturyan2626@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CC47A-8F47-4780-9DCE-5AFF06DE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501</Words>
  <Characters>2858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4</cp:revision>
  <cp:lastPrinted>2017-05-25T07:38:00Z</cp:lastPrinted>
  <dcterms:created xsi:type="dcterms:W3CDTF">2019-12-13T06:08:00Z</dcterms:created>
  <dcterms:modified xsi:type="dcterms:W3CDTF">2020-01-30T05:06:00Z</dcterms:modified>
</cp:coreProperties>
</file>